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3974CC4" w:rsidR="008A364A" w:rsidRPr="008A364A" w:rsidRDefault="008A364A" w:rsidP="00A7448E">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 xml:space="preserve">Microsoft </w:t>
            </w:r>
            <w:r w:rsidRPr="008A364A">
              <w:rPr>
                <w:rFonts w:ascii="Tahoma" w:eastAsia="SimSun" w:hAnsi="Tahoma" w:cs="Tahoma"/>
                <w:bCs/>
                <w:sz w:val="24"/>
                <w:szCs w:val="24"/>
              </w:rPr>
              <w:t>Windows Server</w:t>
            </w:r>
            <w:r w:rsidR="00A7448E">
              <w:rPr>
                <w:rStyle w:val="FootnoteReference"/>
                <w:sz w:val="24"/>
                <w:szCs w:val="24"/>
              </w:rPr>
              <w:footnoteReference w:id="1"/>
            </w:r>
            <w:r w:rsidRPr="008A364A">
              <w:rPr>
                <w:rFonts w:ascii="Tahoma" w:eastAsia="SimSun" w:hAnsi="Tahoma" w:cs="Tahoma"/>
                <w:bCs/>
                <w:sz w:val="24"/>
                <w:szCs w:val="24"/>
              </w:rPr>
              <w:t xml:space="preserve"> </w:t>
            </w:r>
            <w:r w:rsidR="00A7448E">
              <w:rPr>
                <w:rFonts w:ascii="Tahoma" w:eastAsia="SimSun" w:hAnsi="Tahoma" w:cs="Tahoma"/>
                <w:bCs/>
                <w:sz w:val="24"/>
                <w:szCs w:val="24"/>
              </w:rPr>
              <w:t>2016</w:t>
            </w:r>
            <w:r w:rsidRPr="008A364A">
              <w:rPr>
                <w:rFonts w:ascii="Tahoma" w:eastAsia="SimSun" w:hAnsi="Tahoma" w:cs="Tahoma"/>
                <w:bCs/>
                <w:sz w:val="24"/>
                <w:szCs w:val="24"/>
              </w:rPr>
              <w:t xml:space="preserve"> Remote Desktop Services</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2"/>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2D62E585"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you</w:t>
      </w:r>
      <w:r w:rsidR="00D420F6" w:rsidRPr="00D420F6">
        <w:rPr>
          <w:rFonts w:ascii="Tahoma" w:hAnsi="Tahoma" w:cs="Tahoma"/>
          <w:sz w:val="20"/>
          <w:szCs w:val="20"/>
        </w:rPr>
        <w:t xml:space="preserve"> and the licensor of the software application or suite of applications with which you acquired the Microsoft software (“Licensor”)</w:t>
      </w:r>
      <w:r w:rsidRPr="008A364A">
        <w:rPr>
          <w:rFonts w:ascii="Tahoma" w:hAnsi="Tahoma" w:cs="Tahoma"/>
          <w:sz w:val="20"/>
          <w:szCs w:val="20"/>
        </w:rPr>
        <w:t>.</w:t>
      </w:r>
      <w:r w:rsidR="008A364A" w:rsidRPr="008A364A">
        <w:rPr>
          <w:rFonts w:ascii="Tahoma" w:hAnsi="Tahoma" w:cs="Tahoma"/>
          <w:sz w:val="20"/>
          <w:szCs w:val="20"/>
        </w:rPr>
        <w:t xml:space="preserve"> </w:t>
      </w:r>
      <w:r w:rsidR="003D39D2">
        <w:rPr>
          <w:rFonts w:ascii="Tahoma" w:hAnsi="Tahoma" w:cs="Tahoma"/>
          <w:sz w:val="20"/>
          <w:szCs w:val="20"/>
        </w:rPr>
        <w:t xml:space="preserve"> </w:t>
      </w:r>
      <w:r w:rsidR="00C30E4C" w:rsidRPr="00413551">
        <w:rPr>
          <w:rFonts w:ascii="Tahoma" w:eastAsia="SimSun" w:hAnsi="Tahoma" w:cs="Tahoma"/>
          <w:sz w:val="20"/>
          <w:szCs w:val="20"/>
        </w:rPr>
        <w:t xml:space="preserve">Microsoft Corporation or one of its affiliates (collectively, “Microsoft”) has licensed the software to the Licensor. </w:t>
      </w:r>
      <w:r w:rsidRPr="00413551">
        <w:rPr>
          <w:rFonts w:ascii="Tahoma" w:hAnsi="Tahoma" w:cs="Tahoma"/>
          <w:sz w:val="20"/>
          <w:szCs w:val="20"/>
        </w:rPr>
        <w:t>The</w:t>
      </w:r>
      <w:r w:rsidRPr="008A364A">
        <w:rPr>
          <w:rFonts w:ascii="Tahoma" w:hAnsi="Tahoma" w:cs="Tahoma"/>
          <w:sz w:val="20"/>
          <w:szCs w:val="20"/>
        </w:rPr>
        <w:t xml:space="preserve"> </w:t>
      </w:r>
      <w:r w:rsidR="002E5F65" w:rsidRPr="008A364A">
        <w:rPr>
          <w:rFonts w:ascii="Tahoma" w:hAnsi="Tahoma" w:cs="Tahoma"/>
          <w:sz w:val="20"/>
          <w:szCs w:val="20"/>
        </w:rPr>
        <w:t>RD</w:t>
      </w:r>
      <w:r w:rsidRPr="008A364A">
        <w:rPr>
          <w:rFonts w:ascii="Tahoma" w:hAnsi="Tahoma" w:cs="Tahoma"/>
          <w:sz w:val="20"/>
          <w:szCs w:val="20"/>
        </w:rPr>
        <w:t xml:space="preserve">S CAL applies to Microsoft Windows Server </w:t>
      </w:r>
      <w:r w:rsidR="00A7448E">
        <w:rPr>
          <w:rFonts w:ascii="Tahoma" w:hAnsi="Tahoma" w:cs="Tahoma"/>
          <w:sz w:val="20"/>
          <w:szCs w:val="20"/>
        </w:rPr>
        <w:t>2016</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460BF7F5" w:rsidR="006C7C40" w:rsidRPr="008A364A" w:rsidRDefault="006C7C40" w:rsidP="008A364A">
      <w:pPr>
        <w:pStyle w:val="Preamble"/>
        <w:rPr>
          <w:b w:val="0"/>
          <w:bCs w:val="0"/>
          <w:sz w:val="20"/>
          <w:szCs w:val="20"/>
        </w:rPr>
      </w:pPr>
      <w:r w:rsidRPr="008A364A">
        <w:rPr>
          <w:sz w:val="20"/>
          <w:szCs w:val="20"/>
        </w:rPr>
        <w:t>By using the Software, you accept these terms</w:t>
      </w:r>
      <w:r w:rsidRPr="00B829CC">
        <w:rPr>
          <w:sz w:val="20"/>
          <w:szCs w:val="20"/>
        </w:rPr>
        <w:t>.</w:t>
      </w:r>
      <w:r w:rsidR="008A364A" w:rsidRPr="00B829CC">
        <w:rPr>
          <w:sz w:val="20"/>
          <w:szCs w:val="20"/>
        </w:rPr>
        <w:t xml:space="preserve"> </w:t>
      </w:r>
      <w:r w:rsidR="00B829CC" w:rsidRPr="00B829CC">
        <w:rPr>
          <w:sz w:val="20"/>
          <w:szCs w:val="20"/>
        </w:rPr>
        <w:t>Please read them carefully.</w:t>
      </w:r>
      <w:r w:rsidR="00B829CC">
        <w:rPr>
          <w:b w:val="0"/>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16435624"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r w:rsidR="003D39D2" w:rsidRPr="003D39D2">
        <w:rPr>
          <w:b w:val="0"/>
          <w:sz w:val="20"/>
          <w:szCs w:val="20"/>
        </w:rPr>
        <w:t xml:space="preserve"> </w:t>
      </w:r>
    </w:p>
    <w:p w14:paraId="0A744E2C" w14:textId="25F778B3"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 xml:space="preserve">Windows Server </w:t>
      </w:r>
      <w:r w:rsidR="00A7448E">
        <w:rPr>
          <w:rFonts w:ascii="Tahoma" w:hAnsi="Tahoma" w:cs="Tahoma"/>
          <w:color w:val="000000"/>
          <w:sz w:val="20"/>
          <w:szCs w:val="20"/>
        </w:rPr>
        <w:t>2016</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 xml:space="preserve">functionality on Windows Server </w:t>
      </w:r>
      <w:r w:rsidR="00A7448E">
        <w:rPr>
          <w:rFonts w:ascii="Tahoma" w:hAnsi="Tahoma" w:cs="Tahoma"/>
          <w:color w:val="000000"/>
          <w:sz w:val="20"/>
          <w:szCs w:val="20"/>
        </w:rPr>
        <w:t>2016</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w:t>
      </w:r>
      <w:r w:rsidR="00FF0429" w:rsidRPr="004108F8">
        <w:rPr>
          <w:sz w:val="20"/>
          <w:szCs w:val="20"/>
        </w:rPr>
        <w:t>(i)</w:t>
      </w:r>
      <w:r w:rsidR="004108F8">
        <w:rPr>
          <w:sz w:val="20"/>
          <w:szCs w:val="20"/>
        </w:rPr>
        <w:t> </w:t>
      </w:r>
      <w:r w:rsidR="00FF0429" w:rsidRPr="004108F8">
        <w:rPr>
          <w:sz w:val="20"/>
          <w:szCs w:val="20"/>
        </w:rPr>
        <w:t>directly</w:t>
      </w:r>
      <w:r w:rsidR="00FF0429">
        <w:rPr>
          <w:sz w:val="20"/>
          <w:szCs w:val="20"/>
        </w:rPr>
        <w:t xml:space="preserve"> or indirectly accesses the Remote Desktop Services functionality</w:t>
      </w:r>
      <w:r w:rsidR="00FF0429" w:rsidRPr="00FF0429">
        <w:rPr>
          <w:sz w:val="20"/>
          <w:szCs w:val="20"/>
        </w:rPr>
        <w:t>, (ii)</w:t>
      </w:r>
      <w:r w:rsidR="004108F8">
        <w:rPr>
          <w:sz w:val="20"/>
          <w:szCs w:val="20"/>
        </w:rPr>
        <w:t> </w:t>
      </w:r>
      <w:r w:rsidR="00FF0429" w:rsidRPr="00FF0429">
        <w:rPr>
          <w:sz w:val="20"/>
          <w:szCs w:val="20"/>
        </w:rPr>
        <w:t>direc</w:t>
      </w:r>
      <w:r w:rsidR="009A5420">
        <w:rPr>
          <w:sz w:val="20"/>
          <w:szCs w:val="20"/>
        </w:rPr>
        <w:t>tly or indirectly accesses the Server S</w:t>
      </w:r>
      <w:r w:rsidR="00FF0429" w:rsidRPr="00FF0429">
        <w:rPr>
          <w:sz w:val="20"/>
          <w:szCs w:val="20"/>
        </w:rPr>
        <w:t xml:space="preserve">oftware to host a graphical user interface (using the Windows Server 2016 Remote Desktop Services functionality or other technology), or </w:t>
      </w:r>
      <w:r w:rsidR="004108F8">
        <w:rPr>
          <w:sz w:val="20"/>
          <w:szCs w:val="20"/>
        </w:rPr>
        <w:t>(iii) </w:t>
      </w:r>
      <w:r w:rsidR="00FF0429" w:rsidRPr="00FF0429">
        <w:rPr>
          <w:sz w:val="20"/>
          <w:szCs w:val="20"/>
        </w:rPr>
        <w:t>accesses the Multipoint Services functionality.</w:t>
      </w:r>
    </w:p>
    <w:p w14:paraId="0A744E2D" w14:textId="6F91B6E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 xml:space="preserve">Windows Server </w:t>
      </w:r>
      <w:r w:rsidR="00A7448E">
        <w:rPr>
          <w:rFonts w:ascii="Tahoma" w:hAnsi="Tahoma" w:cs="Tahoma"/>
          <w:sz w:val="20"/>
          <w:szCs w:val="20"/>
        </w:rPr>
        <w:t>2016</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w:t>
      </w:r>
      <w:r w:rsidR="00A13BD7" w:rsidRPr="00C150BB">
        <w:rPr>
          <w:rFonts w:ascii="Tahoma" w:hAnsi="Tahoma" w:cs="Tahoma"/>
          <w:sz w:val="20"/>
          <w:szCs w:val="20"/>
        </w:rPr>
        <w:t xml:space="preserve">Application Virtualization for </w:t>
      </w:r>
      <w:r w:rsidR="002D6D47" w:rsidRPr="00C150BB">
        <w:rPr>
          <w:rFonts w:ascii="Tahoma" w:hAnsi="Tahoma" w:cs="Tahoma"/>
          <w:sz w:val="20"/>
          <w:szCs w:val="20"/>
        </w:rPr>
        <w:t xml:space="preserve">Remote Desktop </w:t>
      </w:r>
      <w:r w:rsidR="00A13BD7" w:rsidRPr="00C150BB">
        <w:rPr>
          <w:rFonts w:ascii="Tahoma" w:hAnsi="Tahoma" w:cs="Tahoma"/>
          <w:sz w:val="20"/>
          <w:szCs w:val="20"/>
        </w:rPr>
        <w:t>Services directly</w:t>
      </w:r>
      <w:r w:rsidR="00A13BD7" w:rsidRPr="008A364A">
        <w:rPr>
          <w:rFonts w:ascii="Tahoma" w:hAnsi="Tahoma" w:cs="Tahoma"/>
          <w:sz w:val="20"/>
          <w:szCs w:val="20"/>
        </w:rPr>
        <w:t xml:space="preserve">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092481B3"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lastRenderedPageBreak/>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3C3E3C5F"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r w:rsidR="00D961B9">
        <w:rPr>
          <w:rFonts w:ascii="Tahoma" w:hAnsi="Tahoma" w:cs="Tahoma"/>
          <w:sz w:val="20"/>
          <w:szCs w:val="20"/>
        </w:rPr>
        <w:t xml:space="preserve">  </w:t>
      </w:r>
      <w:r w:rsidR="00D961B9" w:rsidRPr="00D961B9">
        <w:rPr>
          <w:sz w:val="20"/>
          <w:szCs w:val="20"/>
        </w:rPr>
        <w:t>If you do not know whether you are a Qualified Educational User, visit (</w:t>
      </w:r>
      <w:hyperlink r:id="rId7" w:history="1">
        <w:r w:rsidR="00D961B9" w:rsidRPr="00D961B9">
          <w:rPr>
            <w:sz w:val="20"/>
            <w:szCs w:val="20"/>
          </w:rPr>
          <w:t>aka.ms/academicedition</w:t>
        </w:r>
      </w:hyperlink>
      <w:r w:rsidR="00D961B9" w:rsidRPr="00D961B9">
        <w:rPr>
          <w:sz w:val="20"/>
          <w:szCs w:val="20"/>
        </w:rPr>
        <w:t>).</w:t>
      </w:r>
    </w:p>
    <w:p w14:paraId="143A7FF6" w14:textId="785230D2" w:rsidR="006F162B" w:rsidRPr="008C2287" w:rsidRDefault="006F162B" w:rsidP="008A364A">
      <w:pPr>
        <w:numPr>
          <w:ilvl w:val="0"/>
          <w:numId w:val="17"/>
        </w:numPr>
        <w:tabs>
          <w:tab w:val="left" w:pos="360"/>
        </w:tabs>
        <w:spacing w:before="120" w:after="120"/>
        <w:ind w:left="360"/>
        <w:rPr>
          <w:rFonts w:ascii="Tahoma" w:hAnsi="Tahoma" w:cs="Tahoma"/>
          <w:sz w:val="20"/>
          <w:szCs w:val="20"/>
        </w:rPr>
      </w:pPr>
      <w:r w:rsidRPr="008C2287">
        <w:rPr>
          <w:rFonts w:ascii="Tahoma" w:hAnsi="Tahoma" w:cs="Tahoma"/>
          <w:b/>
          <w:sz w:val="20"/>
          <w:szCs w:val="20"/>
        </w:rPr>
        <w:t>EXPORT RESTRICTIONS</w:t>
      </w:r>
      <w:r w:rsidRPr="008C2287">
        <w:rPr>
          <w:rFonts w:ascii="Tahoma" w:hAnsi="Tahoma" w:cs="Tahoma"/>
          <w:sz w:val="20"/>
          <w:szCs w:val="20"/>
        </w:rPr>
        <w:t>.</w:t>
      </w:r>
      <w:r w:rsidR="00F81818">
        <w:rPr>
          <w:rFonts w:ascii="Tahoma" w:hAnsi="Tahoma" w:cs="Tahoma"/>
          <w:sz w:val="20"/>
          <w:szCs w:val="20"/>
        </w:rPr>
        <w:t xml:space="preserve"> The S</w:t>
      </w:r>
      <w:r w:rsidRPr="008C2287">
        <w:rPr>
          <w:rFonts w:ascii="Tahoma" w:hAnsi="Tahoma" w:cs="Tahoma"/>
          <w:sz w:val="20"/>
          <w:szCs w:val="20"/>
        </w:rPr>
        <w:t>oftware is subject to United States export laws and regulations. You must comply with all domestic and international export laws and</w:t>
      </w:r>
      <w:r w:rsidR="00F81818">
        <w:rPr>
          <w:rFonts w:ascii="Tahoma" w:hAnsi="Tahoma" w:cs="Tahoma"/>
          <w:sz w:val="20"/>
          <w:szCs w:val="20"/>
        </w:rPr>
        <w:t xml:space="preserve"> regulations that apply to the S</w:t>
      </w:r>
      <w:r w:rsidRPr="008C2287">
        <w:rPr>
          <w:rFonts w:ascii="Tahoma" w:hAnsi="Tahoma" w:cs="Tahoma"/>
          <w:sz w:val="20"/>
          <w:szCs w:val="20"/>
        </w:rPr>
        <w:t xml:space="preserve">oftware. These laws include restrictions on destinations, end users and end use. For additional information, see </w:t>
      </w:r>
      <w:hyperlink r:id="rId8" w:history="1">
        <w:r w:rsidRPr="00FB3B97">
          <w:rPr>
            <w:rStyle w:val="Hyperlink"/>
            <w:rFonts w:ascii="Tahoma" w:hAnsi="Tahoma" w:cs="Tahoma"/>
            <w:sz w:val="20"/>
            <w:szCs w:val="20"/>
          </w:rPr>
          <w:t>www.microsoft.com/exporting</w:t>
        </w:r>
      </w:hyperlink>
      <w:r w:rsidRPr="00FB3B97">
        <w:rPr>
          <w:rFonts w:ascii="Tahoma" w:hAnsi="Tahoma" w:cs="Tahoma"/>
          <w:sz w:val="20"/>
          <w:szCs w:val="20"/>
        </w:rPr>
        <w:t>.</w:t>
      </w:r>
    </w:p>
    <w:p w14:paraId="0A744E33" w14:textId="4ED1BF2C" w:rsidR="006C6821"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D961B9">
        <w:rPr>
          <w:rFonts w:ascii="Tahoma" w:hAnsi="Tahoma" w:cs="Tahoma"/>
          <w:sz w:val="20"/>
          <w:szCs w:val="20"/>
        </w:rPr>
        <w:t>S</w:t>
      </w:r>
      <w:r w:rsidRPr="008A364A">
        <w:rPr>
          <w:rFonts w:ascii="Tahoma" w:hAnsi="Tahoma" w:cs="Tahoma"/>
          <w:sz w:val="20"/>
          <w:szCs w:val="20"/>
        </w:rPr>
        <w:t>oftware</w:t>
      </w:r>
      <w:r w:rsidR="00D961B9">
        <w:rPr>
          <w:rFonts w:ascii="Tahoma" w:hAnsi="Tahoma" w:cs="Tahoma"/>
          <w:sz w:val="20"/>
          <w:szCs w:val="20"/>
        </w:rPr>
        <w:t>.</w:t>
      </w:r>
      <w:r w:rsidRPr="008A364A">
        <w:rPr>
          <w:rFonts w:ascii="Tahoma" w:hAnsi="Tahoma" w:cs="Tahoma"/>
          <w:sz w:val="20"/>
          <w:szCs w:val="20"/>
        </w:rPr>
        <w:t xml:space="preserve"> </w:t>
      </w:r>
    </w:p>
    <w:p w14:paraId="321CA1AC" w14:textId="7643ED2E" w:rsidR="00A46F84" w:rsidRPr="00A46F84" w:rsidRDefault="00A46F84" w:rsidP="008A364A">
      <w:pPr>
        <w:numPr>
          <w:ilvl w:val="0"/>
          <w:numId w:val="17"/>
        </w:numPr>
        <w:tabs>
          <w:tab w:val="left" w:pos="360"/>
        </w:tabs>
        <w:spacing w:before="120" w:after="120"/>
        <w:ind w:left="360"/>
        <w:rPr>
          <w:rFonts w:ascii="Tahoma" w:hAnsi="Tahoma" w:cs="Tahoma"/>
          <w:sz w:val="20"/>
          <w:szCs w:val="20"/>
        </w:rPr>
      </w:pPr>
      <w:r w:rsidRPr="00A46F84">
        <w:rPr>
          <w:rFonts w:ascii="Tahoma" w:hAnsi="Tahoma" w:cs="Tahoma"/>
          <w:b/>
          <w:bCs/>
          <w:sz w:val="20"/>
          <w:szCs w:val="20"/>
        </w:rPr>
        <w:t>LEGAL EFFECT.</w:t>
      </w:r>
      <w:r w:rsidRPr="00A46F84">
        <w:rPr>
          <w:rFonts w:ascii="Tahoma" w:hAnsi="Tahoma" w:cs="Tahoma"/>
          <w:bCs/>
          <w:sz w:val="20"/>
          <w:szCs w:val="20"/>
        </w:rPr>
        <w:t xml:space="preserve"> </w:t>
      </w:r>
      <w:r w:rsidRPr="00A46F84">
        <w:rPr>
          <w:rFonts w:ascii="Tahoma" w:hAnsi="Tahoma" w:cs="Tahoma"/>
          <w:sz w:val="20"/>
          <w:szCs w:val="20"/>
        </w:rPr>
        <w:t xml:space="preserve">This agreement describes certain legal rights. You may have other rights under the laws of your state or country. You may also have rights with respect to the </w:t>
      </w:r>
      <w:r>
        <w:rPr>
          <w:rFonts w:ascii="Tahoma" w:hAnsi="Tahoma" w:cs="Tahoma"/>
          <w:sz w:val="20"/>
          <w:szCs w:val="20"/>
        </w:rPr>
        <w:t>Licensor from whom you acquired the S</w:t>
      </w:r>
      <w:r w:rsidRPr="00A46F84">
        <w:rPr>
          <w:rFonts w:ascii="Tahoma" w:hAnsi="Tahoma" w:cs="Tahoma"/>
          <w:sz w:val="20"/>
          <w:szCs w:val="20"/>
        </w:rPr>
        <w:t>oftware. This agreement does not change your rights under the laws of your state or country if the laws of your state or country do not permit it to do so.</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9" w14:textId="2EFB5546" w:rsidR="006C7C40" w:rsidRPr="008A364A" w:rsidRDefault="006C7C40" w:rsidP="008A364A">
      <w:pPr>
        <w:pStyle w:val="MSNotice"/>
        <w:spacing w:after="120"/>
        <w:rPr>
          <w:sz w:val="20"/>
          <w:szCs w:val="20"/>
        </w:rPr>
      </w:pPr>
    </w:p>
    <w:sectPr w:rsidR="006C7C40" w:rsidRPr="008A364A" w:rsidSect="00435A10">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C592F" w14:textId="77777777" w:rsidR="00DD6213" w:rsidRDefault="00DD6213">
      <w:r>
        <w:separator/>
      </w:r>
    </w:p>
  </w:endnote>
  <w:endnote w:type="continuationSeparator" w:id="0">
    <w:p w14:paraId="68DEA236" w14:textId="77777777" w:rsidR="00DD6213" w:rsidRDefault="00DD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CF6EB" w14:textId="77777777" w:rsidR="00E3770D" w:rsidRDefault="00E377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F" w14:textId="6B3A9B5B" w:rsidR="008A364A" w:rsidRPr="00140BB5" w:rsidRDefault="008A364A" w:rsidP="00A7448E">
    <w:pPr>
      <w:tabs>
        <w:tab w:val="right" w:pos="10350"/>
      </w:tabs>
      <w:rPr>
        <w:sz w:val="16"/>
        <w:szCs w:val="16"/>
      </w:rPr>
    </w:pPr>
    <w:r w:rsidRPr="008A364A">
      <w:rPr>
        <w:rFonts w:ascii="Tahoma" w:hAnsi="Tahoma" w:cs="Tahoma"/>
        <w:sz w:val="19"/>
        <w:szCs w:val="19"/>
      </w:rPr>
      <w:t>ISV Royalty Agreement EULA (</w:t>
    </w:r>
    <w:r w:rsidR="00A7448E">
      <w:rPr>
        <w:rFonts w:ascii="Tahoma" w:hAnsi="Tahoma" w:cs="Tahoma"/>
        <w:sz w:val="19"/>
        <w:szCs w:val="19"/>
      </w:rPr>
      <w:t xml:space="preserve">January </w:t>
    </w:r>
    <w:r w:rsidRPr="008A364A">
      <w:rPr>
        <w:rFonts w:ascii="Tahoma" w:hAnsi="Tahoma" w:cs="Tahoma"/>
        <w:sz w:val="19"/>
        <w:szCs w:val="19"/>
      </w:rPr>
      <w:t xml:space="preserve">1, </w:t>
    </w:r>
    <w:r w:rsidR="00A7448E">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CD6A4D">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CD6A4D">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2F713" w14:textId="77777777" w:rsidR="00435A10" w:rsidRDefault="00435A10" w:rsidP="00A7448E">
    <w:pPr>
      <w:tabs>
        <w:tab w:val="right" w:pos="10350"/>
      </w:tabs>
      <w:rPr>
        <w:rFonts w:ascii="Tahoma" w:hAnsi="Tahoma" w:cs="Tahoma"/>
        <w:sz w:val="19"/>
        <w:szCs w:val="19"/>
      </w:rPr>
    </w:pPr>
  </w:p>
  <w:p w14:paraId="0A744E40" w14:textId="49137E9F" w:rsidR="00ED30BB" w:rsidRDefault="008A364A" w:rsidP="00A7448E">
    <w:pPr>
      <w:tabs>
        <w:tab w:val="right" w:pos="10350"/>
      </w:tabs>
      <w:rPr>
        <w:rFonts w:ascii="Tahoma" w:hAnsi="Tahoma" w:cs="Tahoma"/>
        <w:sz w:val="19"/>
        <w:szCs w:val="19"/>
      </w:rPr>
    </w:pPr>
    <w:r w:rsidRPr="008A364A">
      <w:rPr>
        <w:rFonts w:ascii="Tahoma" w:hAnsi="Tahoma" w:cs="Tahoma"/>
        <w:sz w:val="19"/>
        <w:szCs w:val="19"/>
      </w:rPr>
      <w:t>ISV Royalty Agreement EULA (</w:t>
    </w:r>
    <w:r w:rsidR="00A7448E">
      <w:rPr>
        <w:rFonts w:ascii="Tahoma" w:hAnsi="Tahoma" w:cs="Tahoma"/>
        <w:sz w:val="19"/>
        <w:szCs w:val="19"/>
      </w:rPr>
      <w:t xml:space="preserve">January </w:t>
    </w:r>
    <w:r w:rsidRPr="008A364A">
      <w:rPr>
        <w:rFonts w:ascii="Tahoma" w:hAnsi="Tahoma" w:cs="Tahoma"/>
        <w:sz w:val="19"/>
        <w:szCs w:val="19"/>
      </w:rPr>
      <w:t xml:space="preserve">1, </w:t>
    </w:r>
    <w:r w:rsidR="00A7448E">
      <w:rPr>
        <w:rFonts w:ascii="Tahoma" w:hAnsi="Tahoma" w:cs="Tahoma"/>
        <w:sz w:val="19"/>
        <w:szCs w:val="19"/>
      </w:rPr>
      <w:t>2017</w:t>
    </w:r>
    <w:r w:rsidRPr="008A364A">
      <w:rPr>
        <w:rFonts w:ascii="Tahoma" w:hAnsi="Tahoma" w:cs="Tahoma"/>
        <w:sz w:val="19"/>
        <w:szCs w:val="19"/>
      </w:rPr>
      <w:t>)</w:t>
    </w:r>
    <w:r w:rsidR="00A7448E">
      <w:rPr>
        <w:rFonts w:ascii="Tahoma" w:hAnsi="Tahoma" w:cs="Tahoma"/>
        <w:sz w:val="19"/>
        <w:szCs w:val="19"/>
      </w:rPr>
      <w:tab/>
    </w:r>
    <w:r w:rsidR="00A7448E" w:rsidRPr="008A364A">
      <w:rPr>
        <w:rFonts w:ascii="Tahoma" w:hAnsi="Tahoma" w:cs="Tahoma"/>
        <w:sz w:val="19"/>
        <w:szCs w:val="19"/>
      </w:rPr>
      <w:t xml:space="preserve"> </w:t>
    </w:r>
    <w:r w:rsidRPr="008A364A">
      <w:rPr>
        <w:rFonts w:ascii="Tahoma" w:hAnsi="Tahoma" w:cs="Tahoma"/>
        <w:sz w:val="19"/>
        <w:szCs w:val="19"/>
      </w:rPr>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CD6A4D">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CD6A4D">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E9F38" w14:textId="77777777" w:rsidR="00DD6213" w:rsidRDefault="00DD6213">
      <w:r>
        <w:separator/>
      </w:r>
    </w:p>
  </w:footnote>
  <w:footnote w:type="continuationSeparator" w:id="0">
    <w:p w14:paraId="5E93D123" w14:textId="77777777" w:rsidR="00DD6213" w:rsidRDefault="00DD6213">
      <w:r>
        <w:continuationSeparator/>
      </w:r>
    </w:p>
  </w:footnote>
  <w:footnote w:id="1">
    <w:p w14:paraId="4C43AE29" w14:textId="77777777" w:rsidR="00A7448E" w:rsidRPr="008821C9" w:rsidRDefault="00A7448E" w:rsidP="00A7448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0A744E43" w14:textId="2527A191"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(Corporate).</w:t>
      </w:r>
    </w:p>
  </w:footnote>
  <w:footnote w:id="3">
    <w:p w14:paraId="0A744E44" w14:textId="76D9ED4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(Corporate).</w:t>
      </w:r>
    </w:p>
  </w:footnote>
  <w:footnote w:id="4">
    <w:p w14:paraId="0A744E45" w14:textId="5B46258A"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(Academic).</w:t>
      </w:r>
    </w:p>
  </w:footnote>
  <w:footnote w:id="5">
    <w:p w14:paraId="0A744E46" w14:textId="114269E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CD6A4D">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EBFD4" w14:textId="77777777" w:rsidR="00E3770D" w:rsidRDefault="00E377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1EB7B" w14:textId="77777777" w:rsidR="00E3770D" w:rsidRDefault="00E37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Hu91xwt0y9btLlL1FNSHo2d3dcM66cmTivmsv1QKGODTagdBmDg1+faQs/L26eIAR063ahbxFZVfF2PvizNMkA==" w:salt="DVDho21bAg2hr2skFj/a0Q=="/>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3385"/>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D6A4D"/>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microsoft.sharepoint.com/teams/celapcla/e2e3a70d0af3d1ef41c168eacf06e6aa/Win%20Server%202016%20DRAFTS/AppData/Local/AMRAK/EULAs/SERVER%20EULAs/WIN%20SERVER%202016%20EULAS/AppData/Local/Microsoft/Windows/INetCache/Content.Outlook/40H4GC6U/www.microsoft.com/education"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2016-11-18T21:51:00Z</dcterms:created>
  <dcterms:modified xsi:type="dcterms:W3CDTF">2016-11-29T21:46:00Z</dcterms:modified>
</cp:coreProperties>
</file>